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02F14" w14:textId="622D8FB7" w:rsidR="0096177B" w:rsidRPr="0096177B" w:rsidRDefault="0096177B" w:rsidP="0096177B">
      <w:pPr>
        <w:shd w:val="clear" w:color="auto" w:fill="FFFFFF"/>
        <w:spacing w:after="300"/>
        <w:jc w:val="center"/>
        <w:rPr>
          <w:rFonts w:ascii="Times New Roman" w:eastAsia="Times New Roman" w:hAnsi="Times New Roman" w:cs="Times New Roman"/>
          <w:b/>
          <w:bCs/>
          <w:sz w:val="24"/>
          <w:szCs w:val="24"/>
          <w:lang w:eastAsia="ru-RU"/>
        </w:rPr>
      </w:pPr>
      <w:r w:rsidRPr="0096177B">
        <w:rPr>
          <w:rFonts w:ascii="Times New Roman" w:eastAsia="Times New Roman" w:hAnsi="Times New Roman" w:cs="Times New Roman"/>
          <w:b/>
          <w:bCs/>
          <w:sz w:val="24"/>
          <w:szCs w:val="24"/>
          <w:lang w:eastAsia="ru-RU"/>
        </w:rPr>
        <w:t xml:space="preserve">Перечень </w:t>
      </w:r>
      <w:r w:rsidR="009239E5">
        <w:rPr>
          <w:rFonts w:ascii="Times New Roman" w:eastAsia="Times New Roman" w:hAnsi="Times New Roman" w:cs="Times New Roman"/>
          <w:b/>
          <w:bCs/>
          <w:sz w:val="24"/>
          <w:szCs w:val="24"/>
          <w:lang w:eastAsia="ru-RU"/>
        </w:rPr>
        <w:t>специальных</w:t>
      </w:r>
      <w:r w:rsidRPr="0096177B">
        <w:rPr>
          <w:rFonts w:ascii="Times New Roman" w:eastAsia="Times New Roman" w:hAnsi="Times New Roman" w:cs="Times New Roman"/>
          <w:b/>
          <w:bCs/>
          <w:sz w:val="24"/>
          <w:szCs w:val="24"/>
          <w:lang w:eastAsia="ru-RU"/>
        </w:rPr>
        <w:t xml:space="preserve"> помещений</w:t>
      </w:r>
    </w:p>
    <w:tbl>
      <w:tblPr>
        <w:tblStyle w:val="a3"/>
        <w:tblW w:w="0" w:type="auto"/>
        <w:tblInd w:w="0" w:type="dxa"/>
        <w:tblLook w:val="04A0" w:firstRow="1" w:lastRow="0" w:firstColumn="1" w:lastColumn="0" w:noHBand="0" w:noVBand="1"/>
      </w:tblPr>
      <w:tblGrid>
        <w:gridCol w:w="8500"/>
        <w:gridCol w:w="845"/>
      </w:tblGrid>
      <w:tr w:rsidR="0096177B" w:rsidRPr="006D072A" w14:paraId="3F3669D1" w14:textId="77777777" w:rsidTr="0096177B">
        <w:trPr>
          <w:trHeight w:val="692"/>
        </w:trPr>
        <w:tc>
          <w:tcPr>
            <w:tcW w:w="8500" w:type="dxa"/>
            <w:tcBorders>
              <w:top w:val="single" w:sz="4" w:space="0" w:color="auto"/>
              <w:left w:val="single" w:sz="4" w:space="0" w:color="auto"/>
              <w:bottom w:val="single" w:sz="4" w:space="0" w:color="auto"/>
              <w:right w:val="single" w:sz="4" w:space="0" w:color="auto"/>
            </w:tcBorders>
            <w:hideMark/>
          </w:tcPr>
          <w:p w14:paraId="495AFD6A" w14:textId="77777777" w:rsidR="0096177B" w:rsidRPr="006D072A" w:rsidRDefault="0096177B">
            <w:pPr>
              <w:shd w:val="clear" w:color="auto" w:fill="FFFFFF"/>
              <w:jc w:val="center"/>
              <w:rPr>
                <w:rFonts w:ascii="Times New Roman" w:eastAsia="Times New Roman" w:hAnsi="Times New Roman" w:cs="Times New Roman"/>
                <w:b/>
                <w:bCs/>
                <w:sz w:val="24"/>
                <w:szCs w:val="24"/>
                <w:lang w:eastAsia="ru-RU"/>
              </w:rPr>
            </w:pPr>
            <w:r w:rsidRPr="006D072A">
              <w:rPr>
                <w:rFonts w:ascii="Times New Roman" w:eastAsia="Times New Roman" w:hAnsi="Times New Roman" w:cs="Times New Roman"/>
                <w:b/>
                <w:bCs/>
                <w:sz w:val="24"/>
                <w:szCs w:val="24"/>
                <w:lang w:eastAsia="ru-RU"/>
              </w:rPr>
              <w:t>Перечень кабинетов, лабораторий, мастерских</w:t>
            </w:r>
          </w:p>
        </w:tc>
        <w:tc>
          <w:tcPr>
            <w:tcW w:w="845" w:type="dxa"/>
            <w:tcBorders>
              <w:top w:val="single" w:sz="4" w:space="0" w:color="auto"/>
              <w:left w:val="single" w:sz="4" w:space="0" w:color="auto"/>
              <w:bottom w:val="single" w:sz="4" w:space="0" w:color="auto"/>
              <w:right w:val="single" w:sz="4" w:space="0" w:color="auto"/>
            </w:tcBorders>
          </w:tcPr>
          <w:p w14:paraId="42B89B9B" w14:textId="77777777" w:rsidR="0096177B" w:rsidRPr="006D072A" w:rsidRDefault="0096177B">
            <w:pPr>
              <w:shd w:val="clear" w:color="auto" w:fill="FFFFFF"/>
              <w:jc w:val="center"/>
              <w:rPr>
                <w:rFonts w:ascii="Times New Roman" w:eastAsia="Times New Roman" w:hAnsi="Times New Roman" w:cs="Times New Roman"/>
                <w:b/>
                <w:bCs/>
                <w:sz w:val="24"/>
                <w:szCs w:val="24"/>
                <w:lang w:eastAsia="ru-RU"/>
              </w:rPr>
            </w:pPr>
            <w:r w:rsidRPr="006D072A">
              <w:rPr>
                <w:rFonts w:ascii="Times New Roman" w:eastAsia="Times New Roman" w:hAnsi="Times New Roman" w:cs="Times New Roman"/>
                <w:b/>
                <w:bCs/>
                <w:sz w:val="24"/>
                <w:szCs w:val="24"/>
                <w:lang w:eastAsia="ru-RU"/>
              </w:rPr>
              <w:t xml:space="preserve">№ </w:t>
            </w:r>
            <w:proofErr w:type="spellStart"/>
            <w:r w:rsidRPr="006D072A">
              <w:rPr>
                <w:rFonts w:ascii="Times New Roman" w:eastAsia="Times New Roman" w:hAnsi="Times New Roman" w:cs="Times New Roman"/>
                <w:b/>
                <w:bCs/>
                <w:sz w:val="24"/>
                <w:szCs w:val="24"/>
                <w:lang w:eastAsia="ru-RU"/>
              </w:rPr>
              <w:t>каб</w:t>
            </w:r>
            <w:proofErr w:type="spellEnd"/>
            <w:r w:rsidRPr="006D072A">
              <w:rPr>
                <w:rFonts w:ascii="Times New Roman" w:eastAsia="Times New Roman" w:hAnsi="Times New Roman" w:cs="Times New Roman"/>
                <w:b/>
                <w:bCs/>
                <w:sz w:val="24"/>
                <w:szCs w:val="24"/>
                <w:lang w:eastAsia="ru-RU"/>
              </w:rPr>
              <w:t>.</w:t>
            </w:r>
          </w:p>
        </w:tc>
      </w:tr>
      <w:tr w:rsidR="006D072A" w:rsidRPr="006D072A" w14:paraId="358CBD64"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hideMark/>
          </w:tcPr>
          <w:p w14:paraId="25864EF8" w14:textId="6AA37B27" w:rsidR="006D072A" w:rsidRPr="006D072A" w:rsidRDefault="006D072A" w:rsidP="006D072A">
            <w:pPr>
              <w:shd w:val="clear" w:color="auto" w:fill="FFFFFF"/>
              <w:rPr>
                <w:rFonts w:ascii="Times New Roman" w:eastAsia="Times New Roman" w:hAnsi="Times New Roman" w:cs="Times New Roman"/>
                <w:b/>
                <w:bCs/>
                <w:sz w:val="24"/>
                <w:szCs w:val="24"/>
                <w:lang w:eastAsia="ru-RU"/>
              </w:rPr>
            </w:pPr>
            <w:r w:rsidRPr="006D072A">
              <w:rPr>
                <w:rFonts w:ascii="Times New Roman" w:hAnsi="Times New Roman" w:cs="Times New Roman"/>
                <w:b/>
              </w:rPr>
              <w:t>Кабинеты:</w:t>
            </w:r>
          </w:p>
        </w:tc>
        <w:tc>
          <w:tcPr>
            <w:tcW w:w="845" w:type="dxa"/>
            <w:tcBorders>
              <w:top w:val="single" w:sz="4" w:space="0" w:color="auto"/>
              <w:left w:val="single" w:sz="4" w:space="0" w:color="auto"/>
              <w:bottom w:val="single" w:sz="4" w:space="0" w:color="auto"/>
              <w:right w:val="single" w:sz="4" w:space="0" w:color="auto"/>
            </w:tcBorders>
          </w:tcPr>
          <w:p w14:paraId="2C9043FB" w14:textId="77777777" w:rsidR="006D072A" w:rsidRPr="006D072A" w:rsidRDefault="006D072A" w:rsidP="006D072A">
            <w:pPr>
              <w:shd w:val="clear" w:color="auto" w:fill="FFFFFF"/>
              <w:rPr>
                <w:rFonts w:ascii="Times New Roman" w:eastAsia="Times New Roman" w:hAnsi="Times New Roman" w:cs="Times New Roman"/>
                <w:b/>
                <w:bCs/>
                <w:sz w:val="24"/>
                <w:szCs w:val="24"/>
                <w:lang w:eastAsia="ru-RU"/>
              </w:rPr>
            </w:pPr>
          </w:p>
        </w:tc>
      </w:tr>
      <w:tr w:rsidR="00637D4C" w:rsidRPr="006D072A" w14:paraId="6F34CEC4"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5AC33A6C" w14:textId="06783EA5" w:rsidR="00637D4C" w:rsidRPr="006D072A" w:rsidRDefault="00637D4C" w:rsidP="00637D4C">
            <w:pPr>
              <w:rPr>
                <w:rFonts w:ascii="Times New Roman" w:hAnsi="Times New Roman" w:cs="Times New Roman"/>
                <w:sz w:val="24"/>
                <w:szCs w:val="24"/>
              </w:rPr>
            </w:pPr>
            <w:r w:rsidRPr="005A1517">
              <w:rPr>
                <w:rFonts w:ascii="Times New Roman" w:hAnsi="Times New Roman"/>
                <w:sz w:val="24"/>
                <w:szCs w:val="24"/>
              </w:rPr>
              <w:t>гуманитарных и социально-экономических дисциплин</w:t>
            </w:r>
          </w:p>
        </w:tc>
        <w:tc>
          <w:tcPr>
            <w:tcW w:w="845" w:type="dxa"/>
            <w:tcBorders>
              <w:top w:val="single" w:sz="4" w:space="0" w:color="auto"/>
              <w:left w:val="single" w:sz="4" w:space="0" w:color="auto"/>
              <w:bottom w:val="single" w:sz="4" w:space="0" w:color="auto"/>
              <w:right w:val="single" w:sz="4" w:space="0" w:color="auto"/>
            </w:tcBorders>
          </w:tcPr>
          <w:p w14:paraId="0EA51C21"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0C6DC8D0"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6ABAD092" w14:textId="381A240E" w:rsidR="00637D4C" w:rsidRPr="006D072A" w:rsidRDefault="00637D4C" w:rsidP="00637D4C">
            <w:pPr>
              <w:rPr>
                <w:rFonts w:ascii="Times New Roman" w:hAnsi="Times New Roman" w:cs="Times New Roman"/>
                <w:sz w:val="24"/>
                <w:szCs w:val="24"/>
              </w:rPr>
            </w:pPr>
            <w:r w:rsidRPr="005A1517">
              <w:rPr>
                <w:rFonts w:ascii="Times New Roman" w:hAnsi="Times New Roman"/>
                <w:sz w:val="24"/>
                <w:szCs w:val="24"/>
              </w:rPr>
              <w:t>педагогики и психологии</w:t>
            </w:r>
          </w:p>
        </w:tc>
        <w:tc>
          <w:tcPr>
            <w:tcW w:w="845" w:type="dxa"/>
            <w:tcBorders>
              <w:top w:val="single" w:sz="4" w:space="0" w:color="auto"/>
              <w:left w:val="single" w:sz="4" w:space="0" w:color="auto"/>
              <w:bottom w:val="single" w:sz="4" w:space="0" w:color="auto"/>
              <w:right w:val="single" w:sz="4" w:space="0" w:color="auto"/>
            </w:tcBorders>
          </w:tcPr>
          <w:p w14:paraId="1BE07178"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1F527850"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0C374DF2" w14:textId="58C1F084" w:rsidR="00637D4C" w:rsidRPr="006D072A" w:rsidRDefault="00637D4C" w:rsidP="00637D4C">
            <w:pPr>
              <w:rPr>
                <w:rFonts w:ascii="Times New Roman" w:hAnsi="Times New Roman" w:cs="Times New Roman"/>
                <w:sz w:val="24"/>
                <w:szCs w:val="24"/>
              </w:rPr>
            </w:pPr>
            <w:r w:rsidRPr="005A1517">
              <w:rPr>
                <w:rFonts w:ascii="Times New Roman" w:hAnsi="Times New Roman"/>
                <w:sz w:val="24"/>
                <w:szCs w:val="24"/>
              </w:rPr>
              <w:t>физиологии, анатомии и гигиены</w:t>
            </w:r>
          </w:p>
        </w:tc>
        <w:tc>
          <w:tcPr>
            <w:tcW w:w="845" w:type="dxa"/>
            <w:tcBorders>
              <w:top w:val="single" w:sz="4" w:space="0" w:color="auto"/>
              <w:left w:val="single" w:sz="4" w:space="0" w:color="auto"/>
              <w:bottom w:val="single" w:sz="4" w:space="0" w:color="auto"/>
              <w:right w:val="single" w:sz="4" w:space="0" w:color="auto"/>
            </w:tcBorders>
          </w:tcPr>
          <w:p w14:paraId="40B5F3B0"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080018D9"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66EA4199" w14:textId="3D472013" w:rsidR="00637D4C" w:rsidRPr="006D072A" w:rsidRDefault="00637D4C" w:rsidP="00637D4C">
            <w:pPr>
              <w:rPr>
                <w:rFonts w:ascii="Times New Roman" w:hAnsi="Times New Roman" w:cs="Times New Roman"/>
                <w:sz w:val="24"/>
                <w:szCs w:val="24"/>
              </w:rPr>
            </w:pPr>
            <w:r w:rsidRPr="005A1517">
              <w:rPr>
                <w:rFonts w:ascii="Times New Roman" w:hAnsi="Times New Roman"/>
                <w:sz w:val="24"/>
                <w:szCs w:val="24"/>
              </w:rPr>
              <w:t>иностранного языка</w:t>
            </w:r>
          </w:p>
        </w:tc>
        <w:tc>
          <w:tcPr>
            <w:tcW w:w="845" w:type="dxa"/>
            <w:tcBorders>
              <w:top w:val="single" w:sz="4" w:space="0" w:color="auto"/>
              <w:left w:val="single" w:sz="4" w:space="0" w:color="auto"/>
              <w:bottom w:val="single" w:sz="4" w:space="0" w:color="auto"/>
              <w:right w:val="single" w:sz="4" w:space="0" w:color="auto"/>
            </w:tcBorders>
          </w:tcPr>
          <w:p w14:paraId="43E374AE"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036E0F60"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0CC16239" w14:textId="4045FCC9" w:rsidR="00637D4C" w:rsidRPr="006D072A" w:rsidRDefault="00637D4C" w:rsidP="00637D4C">
            <w:pPr>
              <w:rPr>
                <w:rFonts w:ascii="Times New Roman" w:hAnsi="Times New Roman" w:cs="Times New Roman"/>
                <w:sz w:val="24"/>
                <w:szCs w:val="24"/>
              </w:rPr>
            </w:pPr>
            <w:r w:rsidRPr="005A1517">
              <w:rPr>
                <w:rFonts w:ascii="Times New Roman" w:hAnsi="Times New Roman"/>
                <w:sz w:val="24"/>
                <w:szCs w:val="24"/>
              </w:rPr>
              <w:t>русского языка с методикой преподавания;</w:t>
            </w:r>
          </w:p>
        </w:tc>
        <w:tc>
          <w:tcPr>
            <w:tcW w:w="845" w:type="dxa"/>
            <w:tcBorders>
              <w:top w:val="single" w:sz="4" w:space="0" w:color="auto"/>
              <w:left w:val="single" w:sz="4" w:space="0" w:color="auto"/>
              <w:bottom w:val="single" w:sz="4" w:space="0" w:color="auto"/>
              <w:right w:val="single" w:sz="4" w:space="0" w:color="auto"/>
            </w:tcBorders>
          </w:tcPr>
          <w:p w14:paraId="71E1EDD6"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5D052A5E"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263C120A" w14:textId="02422A75" w:rsidR="00637D4C" w:rsidRPr="006D072A" w:rsidRDefault="00637D4C" w:rsidP="00637D4C">
            <w:pPr>
              <w:rPr>
                <w:rFonts w:ascii="Times New Roman" w:hAnsi="Times New Roman" w:cs="Times New Roman"/>
                <w:sz w:val="24"/>
                <w:szCs w:val="24"/>
              </w:rPr>
            </w:pPr>
            <w:r w:rsidRPr="005A1517">
              <w:rPr>
                <w:rFonts w:ascii="Times New Roman" w:hAnsi="Times New Roman"/>
                <w:sz w:val="24"/>
                <w:szCs w:val="24"/>
              </w:rPr>
              <w:t>математики с методикой преподавания;</w:t>
            </w:r>
          </w:p>
        </w:tc>
        <w:tc>
          <w:tcPr>
            <w:tcW w:w="845" w:type="dxa"/>
            <w:tcBorders>
              <w:top w:val="single" w:sz="4" w:space="0" w:color="auto"/>
              <w:left w:val="single" w:sz="4" w:space="0" w:color="auto"/>
              <w:bottom w:val="single" w:sz="4" w:space="0" w:color="auto"/>
              <w:right w:val="single" w:sz="4" w:space="0" w:color="auto"/>
            </w:tcBorders>
          </w:tcPr>
          <w:p w14:paraId="698CE39F"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40F12C46" w14:textId="77777777" w:rsidTr="002B419D">
        <w:trPr>
          <w:trHeight w:val="263"/>
        </w:trPr>
        <w:tc>
          <w:tcPr>
            <w:tcW w:w="8500" w:type="dxa"/>
            <w:tcBorders>
              <w:top w:val="single" w:sz="4" w:space="0" w:color="auto"/>
              <w:left w:val="single" w:sz="4" w:space="0" w:color="auto"/>
              <w:bottom w:val="single" w:sz="4" w:space="0" w:color="auto"/>
              <w:right w:val="single" w:sz="4" w:space="0" w:color="auto"/>
            </w:tcBorders>
          </w:tcPr>
          <w:p w14:paraId="2D9CD9F1" w14:textId="218ECC22" w:rsidR="00637D4C" w:rsidRPr="006D072A" w:rsidRDefault="00637D4C" w:rsidP="00637D4C">
            <w:pPr>
              <w:rPr>
                <w:rFonts w:ascii="Times New Roman" w:hAnsi="Times New Roman" w:cs="Times New Roman"/>
                <w:sz w:val="24"/>
                <w:szCs w:val="24"/>
              </w:rPr>
            </w:pPr>
            <w:r w:rsidRPr="00FC430E">
              <w:rPr>
                <w:rFonts w:ascii="Times New Roman" w:hAnsi="Times New Roman"/>
                <w:sz w:val="24"/>
                <w:szCs w:val="24"/>
              </w:rPr>
              <w:t>естествознания с методикой преподавания;</w:t>
            </w:r>
          </w:p>
        </w:tc>
        <w:tc>
          <w:tcPr>
            <w:tcW w:w="845" w:type="dxa"/>
            <w:tcBorders>
              <w:top w:val="single" w:sz="4" w:space="0" w:color="auto"/>
              <w:left w:val="single" w:sz="4" w:space="0" w:color="auto"/>
              <w:bottom w:val="single" w:sz="4" w:space="0" w:color="auto"/>
              <w:right w:val="single" w:sz="4" w:space="0" w:color="auto"/>
            </w:tcBorders>
          </w:tcPr>
          <w:p w14:paraId="7561B888"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7EAFE171" w14:textId="77777777" w:rsidTr="002B419D">
        <w:trPr>
          <w:trHeight w:val="263"/>
        </w:trPr>
        <w:tc>
          <w:tcPr>
            <w:tcW w:w="8500" w:type="dxa"/>
            <w:tcBorders>
              <w:top w:val="single" w:sz="4" w:space="0" w:color="auto"/>
              <w:left w:val="single" w:sz="4" w:space="0" w:color="auto"/>
              <w:bottom w:val="single" w:sz="4" w:space="0" w:color="auto"/>
              <w:right w:val="single" w:sz="4" w:space="0" w:color="auto"/>
            </w:tcBorders>
          </w:tcPr>
          <w:p w14:paraId="7F3C3E6F" w14:textId="6F7A1E52" w:rsidR="00637D4C" w:rsidRPr="006D072A" w:rsidRDefault="00637D4C" w:rsidP="00637D4C">
            <w:pPr>
              <w:rPr>
                <w:rFonts w:ascii="Times New Roman" w:hAnsi="Times New Roman" w:cs="Times New Roman"/>
                <w:sz w:val="24"/>
                <w:szCs w:val="24"/>
              </w:rPr>
            </w:pPr>
            <w:r w:rsidRPr="00FC430E">
              <w:rPr>
                <w:rFonts w:ascii="Times New Roman" w:hAnsi="Times New Roman"/>
                <w:sz w:val="24"/>
                <w:szCs w:val="24"/>
              </w:rPr>
              <w:t>музыки и методики музыкального воспитания;</w:t>
            </w:r>
          </w:p>
        </w:tc>
        <w:tc>
          <w:tcPr>
            <w:tcW w:w="845" w:type="dxa"/>
            <w:tcBorders>
              <w:top w:val="single" w:sz="4" w:space="0" w:color="auto"/>
              <w:left w:val="single" w:sz="4" w:space="0" w:color="auto"/>
              <w:bottom w:val="single" w:sz="4" w:space="0" w:color="auto"/>
              <w:right w:val="single" w:sz="4" w:space="0" w:color="auto"/>
            </w:tcBorders>
          </w:tcPr>
          <w:p w14:paraId="453433B1"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743ACFA2" w14:textId="77777777" w:rsidTr="002B419D">
        <w:trPr>
          <w:trHeight w:val="263"/>
        </w:trPr>
        <w:tc>
          <w:tcPr>
            <w:tcW w:w="8500" w:type="dxa"/>
            <w:tcBorders>
              <w:top w:val="single" w:sz="4" w:space="0" w:color="auto"/>
              <w:left w:val="single" w:sz="4" w:space="0" w:color="auto"/>
              <w:bottom w:val="single" w:sz="4" w:space="0" w:color="auto"/>
              <w:right w:val="single" w:sz="4" w:space="0" w:color="auto"/>
            </w:tcBorders>
          </w:tcPr>
          <w:p w14:paraId="3C68AB94" w14:textId="445FBF1C" w:rsidR="00637D4C" w:rsidRPr="006D072A" w:rsidRDefault="00637D4C" w:rsidP="00637D4C">
            <w:pPr>
              <w:rPr>
                <w:rFonts w:ascii="Times New Roman" w:hAnsi="Times New Roman" w:cs="Times New Roman"/>
                <w:sz w:val="24"/>
                <w:szCs w:val="24"/>
              </w:rPr>
            </w:pPr>
            <w:r w:rsidRPr="00FC430E">
              <w:rPr>
                <w:rFonts w:ascii="Times New Roman" w:hAnsi="Times New Roman"/>
                <w:sz w:val="24"/>
                <w:szCs w:val="24"/>
              </w:rPr>
              <w:t>методики обучения продуктивным видам деятельности;</w:t>
            </w:r>
          </w:p>
        </w:tc>
        <w:tc>
          <w:tcPr>
            <w:tcW w:w="845" w:type="dxa"/>
            <w:tcBorders>
              <w:top w:val="single" w:sz="4" w:space="0" w:color="auto"/>
              <w:left w:val="single" w:sz="4" w:space="0" w:color="auto"/>
              <w:bottom w:val="single" w:sz="4" w:space="0" w:color="auto"/>
              <w:right w:val="single" w:sz="4" w:space="0" w:color="auto"/>
            </w:tcBorders>
          </w:tcPr>
          <w:p w14:paraId="168B2C9A"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7E11EEC8"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4A768A79" w14:textId="559E95A3" w:rsidR="00637D4C" w:rsidRPr="006D072A" w:rsidRDefault="00637D4C" w:rsidP="00637D4C">
            <w:pPr>
              <w:rPr>
                <w:rFonts w:ascii="Times New Roman" w:hAnsi="Times New Roman" w:cs="Times New Roman"/>
                <w:sz w:val="24"/>
                <w:szCs w:val="24"/>
              </w:rPr>
            </w:pPr>
            <w:r w:rsidRPr="00FC430E">
              <w:rPr>
                <w:rFonts w:ascii="Times New Roman" w:hAnsi="Times New Roman"/>
                <w:sz w:val="24"/>
                <w:szCs w:val="24"/>
              </w:rPr>
              <w:t>детской литературы</w:t>
            </w:r>
          </w:p>
        </w:tc>
        <w:tc>
          <w:tcPr>
            <w:tcW w:w="845" w:type="dxa"/>
            <w:tcBorders>
              <w:top w:val="single" w:sz="4" w:space="0" w:color="auto"/>
              <w:left w:val="single" w:sz="4" w:space="0" w:color="auto"/>
              <w:bottom w:val="single" w:sz="4" w:space="0" w:color="auto"/>
              <w:right w:val="single" w:sz="4" w:space="0" w:color="auto"/>
            </w:tcBorders>
          </w:tcPr>
          <w:p w14:paraId="40AB1358"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430A67B7"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685DE6B4" w14:textId="77855FD1" w:rsidR="00637D4C" w:rsidRPr="006D072A" w:rsidRDefault="00637D4C" w:rsidP="00637D4C">
            <w:pPr>
              <w:rPr>
                <w:rFonts w:ascii="Times New Roman" w:hAnsi="Times New Roman" w:cs="Times New Roman"/>
                <w:sz w:val="24"/>
                <w:szCs w:val="24"/>
              </w:rPr>
            </w:pPr>
            <w:r w:rsidRPr="00FC430E">
              <w:rPr>
                <w:rFonts w:ascii="Times New Roman" w:hAnsi="Times New Roman"/>
                <w:sz w:val="24"/>
                <w:szCs w:val="24"/>
              </w:rPr>
              <w:t>теории и методики физического воспитания</w:t>
            </w:r>
          </w:p>
        </w:tc>
        <w:tc>
          <w:tcPr>
            <w:tcW w:w="845" w:type="dxa"/>
            <w:tcBorders>
              <w:top w:val="single" w:sz="4" w:space="0" w:color="auto"/>
              <w:left w:val="single" w:sz="4" w:space="0" w:color="auto"/>
              <w:bottom w:val="single" w:sz="4" w:space="0" w:color="auto"/>
              <w:right w:val="single" w:sz="4" w:space="0" w:color="auto"/>
            </w:tcBorders>
          </w:tcPr>
          <w:p w14:paraId="756872D6"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320B41E9"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19459DDF" w14:textId="3D438F65" w:rsidR="00637D4C" w:rsidRPr="006D072A" w:rsidRDefault="00637D4C" w:rsidP="00637D4C">
            <w:pPr>
              <w:rPr>
                <w:rFonts w:ascii="Times New Roman" w:hAnsi="Times New Roman" w:cs="Times New Roman"/>
                <w:sz w:val="24"/>
                <w:szCs w:val="24"/>
              </w:rPr>
            </w:pPr>
            <w:r w:rsidRPr="00FC430E">
              <w:rPr>
                <w:rFonts w:ascii="Times New Roman" w:hAnsi="Times New Roman"/>
                <w:sz w:val="24"/>
                <w:szCs w:val="24"/>
              </w:rPr>
              <w:t>безопасности жизнедеятельности</w:t>
            </w:r>
          </w:p>
        </w:tc>
        <w:tc>
          <w:tcPr>
            <w:tcW w:w="845" w:type="dxa"/>
            <w:tcBorders>
              <w:top w:val="single" w:sz="4" w:space="0" w:color="auto"/>
              <w:left w:val="single" w:sz="4" w:space="0" w:color="auto"/>
              <w:bottom w:val="single" w:sz="4" w:space="0" w:color="auto"/>
              <w:right w:val="single" w:sz="4" w:space="0" w:color="auto"/>
            </w:tcBorders>
          </w:tcPr>
          <w:p w14:paraId="1EC621CC"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6663B4BE"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1375078E" w14:textId="5B3A8C1F" w:rsidR="00637D4C" w:rsidRPr="006D072A" w:rsidRDefault="00637D4C" w:rsidP="00637D4C">
            <w:pPr>
              <w:rPr>
                <w:rFonts w:ascii="Times New Roman" w:hAnsi="Times New Roman" w:cs="Times New Roman"/>
                <w:sz w:val="24"/>
                <w:szCs w:val="24"/>
              </w:rPr>
            </w:pPr>
            <w:r w:rsidRPr="00FC430E">
              <w:rPr>
                <w:rFonts w:ascii="Times New Roman" w:hAnsi="Times New Roman"/>
                <w:b/>
                <w:sz w:val="24"/>
                <w:szCs w:val="24"/>
              </w:rPr>
              <w:t>Лаборатории:</w:t>
            </w:r>
          </w:p>
        </w:tc>
        <w:tc>
          <w:tcPr>
            <w:tcW w:w="845" w:type="dxa"/>
            <w:tcBorders>
              <w:top w:val="single" w:sz="4" w:space="0" w:color="auto"/>
              <w:left w:val="single" w:sz="4" w:space="0" w:color="auto"/>
              <w:bottom w:val="single" w:sz="4" w:space="0" w:color="auto"/>
              <w:right w:val="single" w:sz="4" w:space="0" w:color="auto"/>
            </w:tcBorders>
          </w:tcPr>
          <w:p w14:paraId="0BAF7D39"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056DEC39"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1A19D057" w14:textId="46C52C6A" w:rsidR="00637D4C" w:rsidRPr="006D072A" w:rsidRDefault="00637D4C" w:rsidP="00637D4C">
            <w:pPr>
              <w:rPr>
                <w:rFonts w:ascii="Times New Roman" w:hAnsi="Times New Roman" w:cs="Times New Roman"/>
                <w:sz w:val="24"/>
                <w:szCs w:val="24"/>
              </w:rPr>
            </w:pPr>
            <w:r w:rsidRPr="00FC430E">
              <w:rPr>
                <w:rFonts w:ascii="Times New Roman" w:hAnsi="Times New Roman"/>
                <w:sz w:val="24"/>
                <w:szCs w:val="24"/>
              </w:rPr>
              <w:t>информатики и информационно-коммуникационных технологий</w:t>
            </w:r>
          </w:p>
        </w:tc>
        <w:tc>
          <w:tcPr>
            <w:tcW w:w="845" w:type="dxa"/>
            <w:tcBorders>
              <w:top w:val="single" w:sz="4" w:space="0" w:color="auto"/>
              <w:left w:val="single" w:sz="4" w:space="0" w:color="auto"/>
              <w:bottom w:val="single" w:sz="4" w:space="0" w:color="auto"/>
              <w:right w:val="single" w:sz="4" w:space="0" w:color="auto"/>
            </w:tcBorders>
          </w:tcPr>
          <w:p w14:paraId="6B5A61FC"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66C1D1AE"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650BFAEE" w14:textId="1E2033D0" w:rsidR="00637D4C" w:rsidRPr="006D072A" w:rsidRDefault="00637D4C" w:rsidP="00637D4C">
            <w:pPr>
              <w:rPr>
                <w:rFonts w:ascii="Times New Roman" w:hAnsi="Times New Roman" w:cs="Times New Roman"/>
                <w:sz w:val="24"/>
                <w:szCs w:val="24"/>
              </w:rPr>
            </w:pPr>
            <w:r w:rsidRPr="00FC430E">
              <w:rPr>
                <w:rFonts w:ascii="Times New Roman" w:hAnsi="Times New Roman"/>
                <w:b/>
                <w:sz w:val="24"/>
                <w:szCs w:val="24"/>
              </w:rPr>
              <w:t xml:space="preserve">Мастерские: </w:t>
            </w:r>
          </w:p>
        </w:tc>
        <w:tc>
          <w:tcPr>
            <w:tcW w:w="845" w:type="dxa"/>
            <w:tcBorders>
              <w:top w:val="single" w:sz="4" w:space="0" w:color="auto"/>
              <w:left w:val="single" w:sz="4" w:space="0" w:color="auto"/>
              <w:bottom w:val="single" w:sz="4" w:space="0" w:color="auto"/>
              <w:right w:val="single" w:sz="4" w:space="0" w:color="auto"/>
            </w:tcBorders>
          </w:tcPr>
          <w:p w14:paraId="17A66D75"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4B6E4D6D"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17B7D1FE" w14:textId="3030CF52" w:rsidR="00637D4C" w:rsidRPr="006D072A" w:rsidRDefault="00637D4C" w:rsidP="00637D4C">
            <w:pPr>
              <w:rPr>
                <w:rFonts w:ascii="Times New Roman" w:hAnsi="Times New Roman" w:cs="Times New Roman"/>
                <w:sz w:val="24"/>
                <w:szCs w:val="24"/>
              </w:rPr>
            </w:pPr>
            <w:r>
              <w:rPr>
                <w:rFonts w:ascii="Times New Roman" w:hAnsi="Times New Roman"/>
                <w:sz w:val="24"/>
                <w:szCs w:val="24"/>
              </w:rPr>
              <w:t>к</w:t>
            </w:r>
            <w:r w:rsidRPr="00FC430E">
              <w:rPr>
                <w:rFonts w:ascii="Times New Roman" w:hAnsi="Times New Roman"/>
                <w:sz w:val="24"/>
                <w:szCs w:val="24"/>
              </w:rPr>
              <w:t xml:space="preserve">абинет проектно-исследовательской деятельности для начальных классов  </w:t>
            </w:r>
          </w:p>
        </w:tc>
        <w:tc>
          <w:tcPr>
            <w:tcW w:w="845" w:type="dxa"/>
            <w:tcBorders>
              <w:top w:val="single" w:sz="4" w:space="0" w:color="auto"/>
              <w:left w:val="single" w:sz="4" w:space="0" w:color="auto"/>
              <w:bottom w:val="single" w:sz="4" w:space="0" w:color="auto"/>
              <w:right w:val="single" w:sz="4" w:space="0" w:color="auto"/>
            </w:tcBorders>
          </w:tcPr>
          <w:p w14:paraId="01FFBFD0" w14:textId="77777777" w:rsidR="00637D4C" w:rsidRPr="006D072A" w:rsidRDefault="00637D4C" w:rsidP="00637D4C">
            <w:pPr>
              <w:shd w:val="clear" w:color="auto" w:fill="FFFFFF"/>
              <w:rPr>
                <w:rFonts w:ascii="Times New Roman" w:eastAsia="Times New Roman" w:hAnsi="Times New Roman" w:cs="Times New Roman"/>
                <w:bCs/>
                <w:sz w:val="24"/>
                <w:szCs w:val="24"/>
                <w:lang w:eastAsia="ru-RU"/>
              </w:rPr>
            </w:pPr>
          </w:p>
        </w:tc>
      </w:tr>
      <w:tr w:rsidR="00637D4C" w:rsidRPr="006D072A" w14:paraId="1CB5A3D7"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75EDFE83" w14:textId="7E76FC7E" w:rsidR="00637D4C" w:rsidRPr="006D072A" w:rsidRDefault="00637D4C" w:rsidP="00637D4C">
            <w:pPr>
              <w:rPr>
                <w:rFonts w:ascii="Times New Roman" w:hAnsi="Times New Roman" w:cs="Times New Roman"/>
                <w:sz w:val="24"/>
                <w:szCs w:val="24"/>
              </w:rPr>
            </w:pPr>
            <w:r w:rsidRPr="00FC430E">
              <w:rPr>
                <w:rFonts w:ascii="Times New Roman" w:hAnsi="Times New Roman"/>
                <w:b/>
                <w:sz w:val="24"/>
                <w:szCs w:val="24"/>
              </w:rPr>
              <w:t>Спортивный комплекс</w:t>
            </w:r>
            <w:r w:rsidRPr="00FC430E">
              <w:rPr>
                <w:rFonts w:ascii="Times New Roman" w:hAnsi="Times New Roman"/>
                <w:sz w:val="24"/>
                <w:szCs w:val="24"/>
                <w:vertAlign w:val="superscript"/>
              </w:rPr>
              <w:footnoteReference w:id="1"/>
            </w:r>
          </w:p>
        </w:tc>
        <w:tc>
          <w:tcPr>
            <w:tcW w:w="845" w:type="dxa"/>
            <w:tcBorders>
              <w:top w:val="single" w:sz="4" w:space="0" w:color="auto"/>
              <w:left w:val="single" w:sz="4" w:space="0" w:color="auto"/>
              <w:bottom w:val="single" w:sz="4" w:space="0" w:color="auto"/>
              <w:right w:val="single" w:sz="4" w:space="0" w:color="auto"/>
            </w:tcBorders>
          </w:tcPr>
          <w:p w14:paraId="4649EA7D" w14:textId="77777777" w:rsidR="00637D4C" w:rsidRPr="006D072A" w:rsidRDefault="00637D4C" w:rsidP="00637D4C">
            <w:pPr>
              <w:shd w:val="clear" w:color="auto" w:fill="FFFFFF"/>
              <w:rPr>
                <w:rFonts w:ascii="Times New Roman" w:eastAsia="Times New Roman" w:hAnsi="Times New Roman" w:cs="Times New Roman"/>
                <w:bCs/>
                <w:sz w:val="24"/>
                <w:szCs w:val="24"/>
                <w:lang w:eastAsia="ru-RU"/>
              </w:rPr>
            </w:pPr>
          </w:p>
        </w:tc>
      </w:tr>
      <w:tr w:rsidR="00637D4C" w:rsidRPr="006D072A" w14:paraId="50665089"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668A4EB9" w14:textId="7F5EC77E" w:rsidR="00637D4C" w:rsidRPr="006D072A" w:rsidRDefault="00637D4C" w:rsidP="00637D4C">
            <w:pPr>
              <w:rPr>
                <w:rFonts w:ascii="Times New Roman" w:hAnsi="Times New Roman" w:cs="Times New Roman"/>
                <w:sz w:val="24"/>
                <w:szCs w:val="24"/>
              </w:rPr>
            </w:pPr>
            <w:r>
              <w:rPr>
                <w:rFonts w:ascii="Times New Roman" w:hAnsi="Times New Roman"/>
                <w:sz w:val="24"/>
                <w:szCs w:val="24"/>
              </w:rPr>
              <w:t>с</w:t>
            </w:r>
            <w:r w:rsidRPr="00FC430E">
              <w:rPr>
                <w:rFonts w:ascii="Times New Roman" w:hAnsi="Times New Roman"/>
                <w:sz w:val="24"/>
                <w:szCs w:val="24"/>
              </w:rPr>
              <w:t>портивный зал;</w:t>
            </w:r>
          </w:p>
        </w:tc>
        <w:tc>
          <w:tcPr>
            <w:tcW w:w="845" w:type="dxa"/>
            <w:tcBorders>
              <w:top w:val="single" w:sz="4" w:space="0" w:color="auto"/>
              <w:left w:val="single" w:sz="4" w:space="0" w:color="auto"/>
              <w:bottom w:val="single" w:sz="4" w:space="0" w:color="auto"/>
              <w:right w:val="single" w:sz="4" w:space="0" w:color="auto"/>
            </w:tcBorders>
          </w:tcPr>
          <w:p w14:paraId="62FAF3C2" w14:textId="77777777" w:rsidR="00637D4C" w:rsidRPr="006D072A" w:rsidRDefault="00637D4C" w:rsidP="00637D4C">
            <w:pPr>
              <w:shd w:val="clear" w:color="auto" w:fill="FFFFFF"/>
              <w:rPr>
                <w:rFonts w:ascii="Times New Roman" w:eastAsia="Times New Roman" w:hAnsi="Times New Roman" w:cs="Times New Roman"/>
                <w:bCs/>
                <w:sz w:val="24"/>
                <w:szCs w:val="24"/>
                <w:lang w:eastAsia="ru-RU"/>
              </w:rPr>
            </w:pPr>
          </w:p>
        </w:tc>
      </w:tr>
      <w:tr w:rsidR="00637D4C" w:rsidRPr="006D072A" w14:paraId="28F6AFC0"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2FFB2CAD" w14:textId="234EB255" w:rsidR="00637D4C" w:rsidRPr="006D072A" w:rsidRDefault="00637D4C" w:rsidP="00637D4C">
            <w:pPr>
              <w:rPr>
                <w:rFonts w:ascii="Times New Roman" w:hAnsi="Times New Roman" w:cs="Times New Roman"/>
                <w:b/>
                <w:sz w:val="24"/>
                <w:szCs w:val="24"/>
              </w:rPr>
            </w:pPr>
            <w:r>
              <w:rPr>
                <w:rFonts w:ascii="Times New Roman" w:hAnsi="Times New Roman"/>
                <w:sz w:val="24"/>
                <w:szCs w:val="24"/>
              </w:rPr>
              <w:t>з</w:t>
            </w:r>
            <w:r w:rsidRPr="00FC430E">
              <w:rPr>
                <w:rFonts w:ascii="Times New Roman" w:hAnsi="Times New Roman"/>
                <w:sz w:val="24"/>
                <w:szCs w:val="24"/>
              </w:rPr>
              <w:t>ал ритмики и хореографии.</w:t>
            </w:r>
          </w:p>
        </w:tc>
        <w:tc>
          <w:tcPr>
            <w:tcW w:w="845" w:type="dxa"/>
            <w:tcBorders>
              <w:top w:val="single" w:sz="4" w:space="0" w:color="auto"/>
              <w:left w:val="single" w:sz="4" w:space="0" w:color="auto"/>
              <w:bottom w:val="single" w:sz="4" w:space="0" w:color="auto"/>
              <w:right w:val="single" w:sz="4" w:space="0" w:color="auto"/>
            </w:tcBorders>
          </w:tcPr>
          <w:p w14:paraId="51EDC04A"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1FAB7397"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7C05A932" w14:textId="1193F82C" w:rsidR="00637D4C" w:rsidRPr="006D072A" w:rsidRDefault="00637D4C" w:rsidP="00637D4C">
            <w:pPr>
              <w:rPr>
                <w:rFonts w:ascii="Times New Roman" w:hAnsi="Times New Roman" w:cs="Times New Roman"/>
                <w:sz w:val="24"/>
                <w:szCs w:val="24"/>
              </w:rPr>
            </w:pPr>
            <w:r w:rsidRPr="00FC430E">
              <w:rPr>
                <w:rFonts w:ascii="Times New Roman" w:hAnsi="Times New Roman"/>
                <w:b/>
                <w:sz w:val="24"/>
                <w:szCs w:val="24"/>
              </w:rPr>
              <w:t>Залы:</w:t>
            </w:r>
          </w:p>
        </w:tc>
        <w:tc>
          <w:tcPr>
            <w:tcW w:w="845" w:type="dxa"/>
            <w:tcBorders>
              <w:top w:val="single" w:sz="4" w:space="0" w:color="auto"/>
              <w:left w:val="single" w:sz="4" w:space="0" w:color="auto"/>
              <w:bottom w:val="single" w:sz="4" w:space="0" w:color="auto"/>
              <w:right w:val="single" w:sz="4" w:space="0" w:color="auto"/>
            </w:tcBorders>
          </w:tcPr>
          <w:p w14:paraId="0038D762"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3E6ED0D8"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16256503" w14:textId="439F1663" w:rsidR="00637D4C" w:rsidRPr="006D072A" w:rsidRDefault="00637D4C" w:rsidP="00637D4C">
            <w:pPr>
              <w:rPr>
                <w:rFonts w:ascii="Times New Roman" w:hAnsi="Times New Roman" w:cs="Times New Roman"/>
                <w:sz w:val="24"/>
                <w:szCs w:val="24"/>
              </w:rPr>
            </w:pPr>
            <w:r w:rsidRPr="00FC430E">
              <w:rPr>
                <w:rFonts w:ascii="Times New Roman" w:hAnsi="Times New Roman"/>
                <w:sz w:val="24"/>
                <w:szCs w:val="24"/>
              </w:rPr>
              <w:t>библиотека, читальный зал с выходом в Интернет;</w:t>
            </w:r>
          </w:p>
        </w:tc>
        <w:tc>
          <w:tcPr>
            <w:tcW w:w="845" w:type="dxa"/>
            <w:tcBorders>
              <w:top w:val="single" w:sz="4" w:space="0" w:color="auto"/>
              <w:left w:val="single" w:sz="4" w:space="0" w:color="auto"/>
              <w:bottom w:val="single" w:sz="4" w:space="0" w:color="auto"/>
              <w:right w:val="single" w:sz="4" w:space="0" w:color="auto"/>
            </w:tcBorders>
          </w:tcPr>
          <w:p w14:paraId="33A0E49B"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r w:rsidR="00637D4C" w:rsidRPr="006D072A" w14:paraId="00193894" w14:textId="77777777" w:rsidTr="0096177B">
        <w:trPr>
          <w:trHeight w:val="263"/>
        </w:trPr>
        <w:tc>
          <w:tcPr>
            <w:tcW w:w="8500" w:type="dxa"/>
            <w:tcBorders>
              <w:top w:val="single" w:sz="4" w:space="0" w:color="auto"/>
              <w:left w:val="single" w:sz="4" w:space="0" w:color="auto"/>
              <w:bottom w:val="single" w:sz="4" w:space="0" w:color="auto"/>
              <w:right w:val="single" w:sz="4" w:space="0" w:color="auto"/>
            </w:tcBorders>
          </w:tcPr>
          <w:p w14:paraId="72176261" w14:textId="15FD2582" w:rsidR="00637D4C" w:rsidRPr="00FC430E" w:rsidRDefault="00637D4C" w:rsidP="00637D4C">
            <w:pPr>
              <w:rPr>
                <w:rFonts w:ascii="Times New Roman" w:hAnsi="Times New Roman"/>
                <w:sz w:val="24"/>
                <w:szCs w:val="24"/>
              </w:rPr>
            </w:pPr>
            <w:r>
              <w:rPr>
                <w:rFonts w:ascii="Times New Roman" w:hAnsi="Times New Roman"/>
                <w:sz w:val="24"/>
                <w:szCs w:val="24"/>
              </w:rPr>
              <w:t>актовый зал</w:t>
            </w:r>
          </w:p>
        </w:tc>
        <w:tc>
          <w:tcPr>
            <w:tcW w:w="845" w:type="dxa"/>
            <w:tcBorders>
              <w:top w:val="single" w:sz="4" w:space="0" w:color="auto"/>
              <w:left w:val="single" w:sz="4" w:space="0" w:color="auto"/>
              <w:bottom w:val="single" w:sz="4" w:space="0" w:color="auto"/>
              <w:right w:val="single" w:sz="4" w:space="0" w:color="auto"/>
            </w:tcBorders>
          </w:tcPr>
          <w:p w14:paraId="062622FF" w14:textId="77777777" w:rsidR="00637D4C" w:rsidRPr="006D072A" w:rsidRDefault="00637D4C" w:rsidP="00637D4C">
            <w:pPr>
              <w:shd w:val="clear" w:color="auto" w:fill="FFFFFF"/>
              <w:rPr>
                <w:rFonts w:ascii="Times New Roman" w:eastAsia="Times New Roman" w:hAnsi="Times New Roman" w:cs="Times New Roman"/>
                <w:b/>
                <w:bCs/>
                <w:sz w:val="24"/>
                <w:szCs w:val="24"/>
                <w:lang w:eastAsia="ru-RU"/>
              </w:rPr>
            </w:pPr>
          </w:p>
        </w:tc>
      </w:tr>
    </w:tbl>
    <w:p w14:paraId="6BB84A14" w14:textId="77777777" w:rsidR="00BC0225" w:rsidRDefault="00BC0225"/>
    <w:p w14:paraId="17FED170" w14:textId="5749DF38" w:rsidR="0096177B" w:rsidRPr="0096177B" w:rsidRDefault="0096177B" w:rsidP="0096177B">
      <w:pPr>
        <w:rPr>
          <w:rFonts w:ascii="Times New Roman" w:eastAsia="Times New Roman" w:hAnsi="Times New Roman" w:cs="Times New Roman"/>
          <w:b/>
          <w:sz w:val="24"/>
          <w:szCs w:val="24"/>
          <w:lang w:eastAsia="ru-RU"/>
        </w:rPr>
      </w:pPr>
      <w:bookmarkStart w:id="0" w:name="_GoBack"/>
      <w:bookmarkEnd w:id="0"/>
      <w:r w:rsidRPr="0096177B">
        <w:rPr>
          <w:rFonts w:ascii="Times New Roman" w:eastAsia="Times New Roman" w:hAnsi="Times New Roman" w:cs="Times New Roman"/>
          <w:b/>
          <w:sz w:val="24"/>
          <w:szCs w:val="24"/>
          <w:lang w:eastAsia="ru-RU"/>
        </w:rPr>
        <w:t>Лист согласования:</w:t>
      </w:r>
    </w:p>
    <w:p w14:paraId="25B56605" w14:textId="77777777" w:rsidR="0096177B" w:rsidRPr="0096177B" w:rsidRDefault="0096177B" w:rsidP="0096177B">
      <w:pPr>
        <w:rPr>
          <w:rFonts w:ascii="Times New Roman" w:eastAsia="Times New Roman" w:hAnsi="Times New Roman" w:cs="Times New Roman"/>
          <w:sz w:val="28"/>
          <w:szCs w:val="28"/>
          <w:lang w:eastAsia="ru-RU"/>
        </w:rPr>
      </w:pPr>
    </w:p>
    <w:tbl>
      <w:tblPr>
        <w:tblStyle w:val="a3"/>
        <w:tblW w:w="934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5"/>
        <w:gridCol w:w="3115"/>
        <w:gridCol w:w="3115"/>
      </w:tblGrid>
      <w:tr w:rsidR="0096177B" w:rsidRPr="0096177B" w14:paraId="6BB36514" w14:textId="77777777" w:rsidTr="00E12698">
        <w:trPr>
          <w:jc w:val="center"/>
        </w:trPr>
        <w:tc>
          <w:tcPr>
            <w:tcW w:w="3115" w:type="dxa"/>
          </w:tcPr>
          <w:p w14:paraId="3B17875D"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10B0C172"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(должность)</w:t>
            </w:r>
          </w:p>
        </w:tc>
        <w:tc>
          <w:tcPr>
            <w:tcW w:w="3115" w:type="dxa"/>
          </w:tcPr>
          <w:p w14:paraId="67F9F0E7"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7A9BBA7C"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(Ф.И.О.)</w:t>
            </w:r>
          </w:p>
        </w:tc>
        <w:tc>
          <w:tcPr>
            <w:tcW w:w="3115" w:type="dxa"/>
          </w:tcPr>
          <w:p w14:paraId="434E2ED1"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2966E6DD"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(подпись)</w:t>
            </w:r>
          </w:p>
        </w:tc>
      </w:tr>
      <w:tr w:rsidR="0096177B" w:rsidRPr="0096177B" w14:paraId="200F16FD" w14:textId="77777777" w:rsidTr="00E12698">
        <w:trPr>
          <w:jc w:val="center"/>
        </w:trPr>
        <w:tc>
          <w:tcPr>
            <w:tcW w:w="3115" w:type="dxa"/>
          </w:tcPr>
          <w:p w14:paraId="5C39A454" w14:textId="77777777" w:rsidR="0096177B" w:rsidRPr="0096177B" w:rsidRDefault="0096177B" w:rsidP="0096177B">
            <w:pPr>
              <w:rPr>
                <w:rFonts w:ascii="Times New Roman" w:eastAsia="Times New Roman" w:hAnsi="Times New Roman" w:cs="Times New Roman"/>
                <w:sz w:val="28"/>
                <w:szCs w:val="28"/>
                <w:lang w:eastAsia="ru-RU"/>
              </w:rPr>
            </w:pPr>
          </w:p>
        </w:tc>
        <w:tc>
          <w:tcPr>
            <w:tcW w:w="3115" w:type="dxa"/>
          </w:tcPr>
          <w:p w14:paraId="2A62124B" w14:textId="77777777" w:rsidR="0096177B" w:rsidRPr="0096177B" w:rsidRDefault="0096177B" w:rsidP="0096177B">
            <w:pPr>
              <w:rPr>
                <w:rFonts w:ascii="Times New Roman" w:eastAsia="Times New Roman" w:hAnsi="Times New Roman" w:cs="Times New Roman"/>
                <w:sz w:val="28"/>
                <w:szCs w:val="28"/>
                <w:lang w:eastAsia="ru-RU"/>
              </w:rPr>
            </w:pPr>
          </w:p>
        </w:tc>
        <w:tc>
          <w:tcPr>
            <w:tcW w:w="3115" w:type="dxa"/>
          </w:tcPr>
          <w:p w14:paraId="0F6490AE" w14:textId="77777777" w:rsidR="0096177B" w:rsidRPr="0096177B" w:rsidRDefault="0096177B" w:rsidP="0096177B">
            <w:pPr>
              <w:rPr>
                <w:rFonts w:ascii="Times New Roman" w:eastAsia="Times New Roman" w:hAnsi="Times New Roman" w:cs="Times New Roman"/>
                <w:sz w:val="28"/>
                <w:szCs w:val="28"/>
                <w:lang w:eastAsia="ru-RU"/>
              </w:rPr>
            </w:pPr>
          </w:p>
        </w:tc>
      </w:tr>
      <w:tr w:rsidR="0096177B" w:rsidRPr="0096177B" w14:paraId="5E0CE4E7" w14:textId="77777777" w:rsidTr="00E12698">
        <w:trPr>
          <w:jc w:val="center"/>
        </w:trPr>
        <w:tc>
          <w:tcPr>
            <w:tcW w:w="3115" w:type="dxa"/>
          </w:tcPr>
          <w:p w14:paraId="7DF1AF17"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3BD6F4A0"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(должность)</w:t>
            </w:r>
          </w:p>
        </w:tc>
        <w:tc>
          <w:tcPr>
            <w:tcW w:w="3115" w:type="dxa"/>
          </w:tcPr>
          <w:p w14:paraId="40736DED"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274CE1BC"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(Ф.И.О.)</w:t>
            </w:r>
          </w:p>
        </w:tc>
        <w:tc>
          <w:tcPr>
            <w:tcW w:w="3115" w:type="dxa"/>
          </w:tcPr>
          <w:p w14:paraId="4B7CAB75"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08CA9042"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(подпись)</w:t>
            </w:r>
          </w:p>
        </w:tc>
      </w:tr>
      <w:tr w:rsidR="0096177B" w:rsidRPr="0096177B" w14:paraId="12FE19C9" w14:textId="77777777" w:rsidTr="00E12698">
        <w:trPr>
          <w:jc w:val="center"/>
        </w:trPr>
        <w:tc>
          <w:tcPr>
            <w:tcW w:w="3115" w:type="dxa"/>
          </w:tcPr>
          <w:p w14:paraId="2FB66336"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0308DAAC"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(должность)</w:t>
            </w:r>
          </w:p>
        </w:tc>
        <w:tc>
          <w:tcPr>
            <w:tcW w:w="3115" w:type="dxa"/>
          </w:tcPr>
          <w:p w14:paraId="05B9B9FA"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412055DC"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(Ф.И.О.)</w:t>
            </w:r>
          </w:p>
        </w:tc>
        <w:tc>
          <w:tcPr>
            <w:tcW w:w="3115" w:type="dxa"/>
          </w:tcPr>
          <w:p w14:paraId="108A9F93"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3118799C"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(подпись)</w:t>
            </w:r>
          </w:p>
        </w:tc>
      </w:tr>
      <w:tr w:rsidR="0096177B" w:rsidRPr="0096177B" w14:paraId="14CA3CDC" w14:textId="77777777" w:rsidTr="00E12698">
        <w:trPr>
          <w:jc w:val="center"/>
        </w:trPr>
        <w:tc>
          <w:tcPr>
            <w:tcW w:w="3115" w:type="dxa"/>
          </w:tcPr>
          <w:p w14:paraId="392FEBC4"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7E749D6F"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(должность)</w:t>
            </w:r>
          </w:p>
        </w:tc>
        <w:tc>
          <w:tcPr>
            <w:tcW w:w="3115" w:type="dxa"/>
          </w:tcPr>
          <w:p w14:paraId="5AC8A65B"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5EA2D4C9"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(Ф.И.О.)</w:t>
            </w:r>
          </w:p>
        </w:tc>
        <w:tc>
          <w:tcPr>
            <w:tcW w:w="3115" w:type="dxa"/>
          </w:tcPr>
          <w:p w14:paraId="27CA1A28"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0F5A4308"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(подпись)</w:t>
            </w:r>
          </w:p>
        </w:tc>
      </w:tr>
      <w:tr w:rsidR="0096177B" w:rsidRPr="0096177B" w14:paraId="4D0AB9FC" w14:textId="77777777" w:rsidTr="00E12698">
        <w:trPr>
          <w:jc w:val="center"/>
        </w:trPr>
        <w:tc>
          <w:tcPr>
            <w:tcW w:w="3115" w:type="dxa"/>
          </w:tcPr>
          <w:p w14:paraId="2D8D8B2E"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2A213396"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(должность)</w:t>
            </w:r>
          </w:p>
        </w:tc>
        <w:tc>
          <w:tcPr>
            <w:tcW w:w="3115" w:type="dxa"/>
          </w:tcPr>
          <w:p w14:paraId="56C4CD18"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56FCF61F"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(Ф.И.О.)</w:t>
            </w:r>
          </w:p>
        </w:tc>
        <w:tc>
          <w:tcPr>
            <w:tcW w:w="3115" w:type="dxa"/>
          </w:tcPr>
          <w:p w14:paraId="417AEC63" w14:textId="77777777" w:rsidR="0096177B" w:rsidRPr="0096177B" w:rsidRDefault="0096177B" w:rsidP="0096177B">
            <w:pPr>
              <w:pBdr>
                <w:bottom w:val="single" w:sz="12" w:space="1" w:color="auto"/>
              </w:pBdr>
              <w:rPr>
                <w:rFonts w:ascii="Times New Roman" w:eastAsia="Times New Roman" w:hAnsi="Times New Roman" w:cs="Times New Roman"/>
                <w:sz w:val="28"/>
                <w:szCs w:val="28"/>
                <w:lang w:eastAsia="ru-RU"/>
              </w:rPr>
            </w:pPr>
          </w:p>
          <w:p w14:paraId="23CB65BD" w14:textId="77777777" w:rsidR="0096177B" w:rsidRPr="0096177B" w:rsidRDefault="0096177B" w:rsidP="0096177B">
            <w:pPr>
              <w:jc w:val="center"/>
              <w:rPr>
                <w:rFonts w:ascii="Times New Roman" w:eastAsia="Times New Roman" w:hAnsi="Times New Roman" w:cs="Times New Roman"/>
                <w:sz w:val="28"/>
                <w:szCs w:val="28"/>
                <w:vertAlign w:val="superscript"/>
                <w:lang w:eastAsia="ru-RU"/>
              </w:rPr>
            </w:pPr>
            <w:r w:rsidRPr="0096177B">
              <w:rPr>
                <w:rFonts w:ascii="Times New Roman" w:eastAsia="Times New Roman" w:hAnsi="Times New Roman" w:cs="Times New Roman"/>
                <w:sz w:val="28"/>
                <w:szCs w:val="28"/>
                <w:vertAlign w:val="superscript"/>
                <w:lang w:eastAsia="ru-RU"/>
              </w:rPr>
              <w:t>(подпись)</w:t>
            </w:r>
          </w:p>
        </w:tc>
      </w:tr>
    </w:tbl>
    <w:p w14:paraId="2F8DC679" w14:textId="77777777" w:rsidR="0096177B" w:rsidRPr="0096177B" w:rsidRDefault="0096177B" w:rsidP="0096177B">
      <w:pPr>
        <w:rPr>
          <w:rFonts w:ascii="Times New Roman" w:eastAsia="Times New Roman" w:hAnsi="Times New Roman" w:cs="Times New Roman"/>
          <w:sz w:val="28"/>
          <w:szCs w:val="28"/>
          <w:lang w:eastAsia="ru-RU"/>
        </w:rPr>
      </w:pPr>
    </w:p>
    <w:sectPr w:rsidR="0096177B" w:rsidRPr="009617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14F3C" w14:textId="77777777" w:rsidR="004168F1" w:rsidRDefault="004168F1" w:rsidP="00690B33">
      <w:r>
        <w:separator/>
      </w:r>
    </w:p>
  </w:endnote>
  <w:endnote w:type="continuationSeparator" w:id="0">
    <w:p w14:paraId="1CFA0370" w14:textId="77777777" w:rsidR="004168F1" w:rsidRDefault="004168F1" w:rsidP="0069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F3639" w14:textId="77777777" w:rsidR="004168F1" w:rsidRDefault="004168F1" w:rsidP="00690B33">
      <w:r>
        <w:separator/>
      </w:r>
    </w:p>
  </w:footnote>
  <w:footnote w:type="continuationSeparator" w:id="0">
    <w:p w14:paraId="24D04223" w14:textId="77777777" w:rsidR="004168F1" w:rsidRDefault="004168F1" w:rsidP="00690B33">
      <w:r>
        <w:continuationSeparator/>
      </w:r>
    </w:p>
  </w:footnote>
  <w:footnote w:id="1">
    <w:p w14:paraId="35C16F66" w14:textId="77777777" w:rsidR="00637D4C" w:rsidRPr="004F3587" w:rsidRDefault="00637D4C" w:rsidP="00637D4C">
      <w:pPr>
        <w:pStyle w:val="a4"/>
        <w:jc w:val="both"/>
        <w:rPr>
          <w:iCs/>
          <w:lang w:val="ru-RU"/>
        </w:rPr>
      </w:pPr>
      <w:r w:rsidRPr="004F3587">
        <w:rPr>
          <w:rStyle w:val="a6"/>
          <w:iCs/>
        </w:rPr>
        <w:footnoteRef/>
      </w:r>
      <w:r w:rsidRPr="004F3587">
        <w:rPr>
          <w:iCs/>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5FD"/>
    <w:rsid w:val="000215FD"/>
    <w:rsid w:val="001B3596"/>
    <w:rsid w:val="00322F7E"/>
    <w:rsid w:val="004168F1"/>
    <w:rsid w:val="00502753"/>
    <w:rsid w:val="005169A6"/>
    <w:rsid w:val="0054462D"/>
    <w:rsid w:val="005756D8"/>
    <w:rsid w:val="005A7599"/>
    <w:rsid w:val="00637D4C"/>
    <w:rsid w:val="00690B33"/>
    <w:rsid w:val="006D072A"/>
    <w:rsid w:val="00853E30"/>
    <w:rsid w:val="00901BA5"/>
    <w:rsid w:val="009239E5"/>
    <w:rsid w:val="0096177B"/>
    <w:rsid w:val="00A44AB1"/>
    <w:rsid w:val="00B23EFE"/>
    <w:rsid w:val="00BC0225"/>
    <w:rsid w:val="00DA4B7B"/>
    <w:rsid w:val="00F72D06"/>
    <w:rsid w:val="00FB0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2DF72"/>
  <w15:chartTrackingRefBased/>
  <w15:docId w15:val="{D9B5A756-D58B-42CB-A91D-61EB9EB2E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77B"/>
    <w:pPr>
      <w:spacing w:after="0" w:line="240" w:lineRule="auto"/>
    </w:pPr>
    <w:rPr>
      <w:rFonts w:ascii="Calibri" w:eastAsia="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6177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690B33"/>
    <w:rPr>
      <w:rFonts w:ascii="Times New Roman" w:eastAsia="Times New Roman" w:hAnsi="Times New Roman" w:cs="Times New Roman"/>
      <w:sz w:val="20"/>
      <w:szCs w:val="20"/>
      <w:lang w:val="en-US"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690B33"/>
    <w:rPr>
      <w:rFonts w:ascii="Times New Roman" w:eastAsia="Times New Roman" w:hAnsi="Times New Roman" w:cs="Times New Roman"/>
      <w:sz w:val="20"/>
      <w:szCs w:val="20"/>
      <w:lang w:val="en-US" w:eastAsia="x-none"/>
    </w:rPr>
  </w:style>
  <w:style w:type="character" w:styleId="a6">
    <w:name w:val="footnote reference"/>
    <w:aliases w:val="Знак сноски-FN,Ciae niinee-FN,AЗнак сноски зел"/>
    <w:uiPriority w:val="99"/>
    <w:rsid w:val="00690B3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51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156</Words>
  <Characters>895</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Win-11</cp:lastModifiedBy>
  <cp:revision>14</cp:revision>
  <cp:lastPrinted>2020-10-15T08:55:00Z</cp:lastPrinted>
  <dcterms:created xsi:type="dcterms:W3CDTF">2018-05-11T14:42:00Z</dcterms:created>
  <dcterms:modified xsi:type="dcterms:W3CDTF">2023-02-12T05:54:00Z</dcterms:modified>
</cp:coreProperties>
</file>